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CB806" w14:textId="77777777" w:rsidR="00491585" w:rsidRPr="00491585" w:rsidRDefault="00491585" w:rsidP="00491585">
      <w:pPr>
        <w:rPr>
          <w:b/>
          <w:bCs/>
          <w:sz w:val="36"/>
          <w:szCs w:val="36"/>
        </w:rPr>
      </w:pPr>
      <w:r w:rsidRPr="00491585">
        <w:rPr>
          <w:b/>
          <w:bCs/>
          <w:sz w:val="36"/>
          <w:szCs w:val="36"/>
        </w:rPr>
        <w:t>Family Next biedt familiebedrijven steun in de rug</w:t>
      </w:r>
    </w:p>
    <w:p w14:paraId="400C98EB" w14:textId="77777777" w:rsidR="00491585" w:rsidRPr="00491585" w:rsidRDefault="00491585" w:rsidP="00491585"/>
    <w:p w14:paraId="4BA38FB0" w14:textId="77777777" w:rsidR="0010286B" w:rsidRDefault="0010286B" w:rsidP="0010286B">
      <w:r w:rsidRPr="0010286B">
        <w:t>De provincie Overijssel heeft bovengemiddeld veel familiebedrijven. Zij zijn daarom de ruggengraat van onze regionale economie. Ze zorgen voor dynamiek en werkgelegenheid. Family Next ondersteunt deze bedrijven in hun toekomstbestendigheid om hen zo te behouden en te versterken. Ben jij ondernemer in een Overijssels familiebedrijf met minimaal vijf werknemers en wil je aan de slag met bedrijfsopvolging of de grote transitievraagstukken die op je afkomen? Dan biedt Family Next een steun in de rug!</w:t>
      </w:r>
    </w:p>
    <w:p w14:paraId="139FC726" w14:textId="1B9F4ACF" w:rsidR="0010286B" w:rsidRPr="00BD7CC8" w:rsidRDefault="0010286B" w:rsidP="0010286B">
      <w:pPr>
        <w:rPr>
          <w:i/>
          <w:iCs/>
        </w:rPr>
      </w:pPr>
      <w:hyperlink r:id="rId5" w:history="1">
        <w:r w:rsidRPr="0010286B">
          <w:rPr>
            <w:rStyle w:val="Hyperlink"/>
          </w:rPr>
          <w:br/>
        </w:r>
      </w:hyperlink>
      <w:r w:rsidR="00BD7CC8" w:rsidRPr="00BD7CC8">
        <w:rPr>
          <w:i/>
          <w:iCs/>
        </w:rPr>
        <w:t>Knop: -- Meld je aan voor Family Next --</w:t>
      </w:r>
    </w:p>
    <w:p w14:paraId="3629932E" w14:textId="45E223CE" w:rsidR="00491585" w:rsidRDefault="00491585"/>
    <w:p w14:paraId="4D87163C" w14:textId="035A2880" w:rsidR="008C30CB" w:rsidRPr="008C30CB" w:rsidRDefault="008C30CB">
      <w:pPr>
        <w:rPr>
          <w:b/>
          <w:bCs/>
        </w:rPr>
      </w:pPr>
      <w:r w:rsidRPr="008C30CB">
        <w:rPr>
          <w:b/>
          <w:bCs/>
        </w:rPr>
        <w:t>Focus op familiare betrokkenheid</w:t>
      </w:r>
    </w:p>
    <w:p w14:paraId="7370CFE2" w14:textId="77777777" w:rsidR="008C30CB" w:rsidRDefault="008C30CB" w:rsidP="008C30CB">
      <w:r w:rsidRPr="008C30CB">
        <w:t>Familiebedrijven onderscheiden zich van andere bedrijven. De familie is betrokken bij verschillende onderwerpen die te maken hebben met de toekomstbestendigheid van het bedrijf. Als het tijd is om het bedrijf over te nemen, komt dit het duidelijkst naar voren. Een heldere visie op de toekomst van het bedrijf kan uitdagend zijn door de betrokkenheid van meerdere generaties.</w:t>
      </w:r>
    </w:p>
    <w:p w14:paraId="37FA8A76" w14:textId="77777777" w:rsidR="008C30CB" w:rsidRPr="008C30CB" w:rsidRDefault="008C30CB" w:rsidP="008C30CB"/>
    <w:p w14:paraId="49E3F9DA" w14:textId="77777777" w:rsidR="008C30CB" w:rsidRPr="008C30CB" w:rsidRDefault="008C30CB" w:rsidP="008C30CB">
      <w:r w:rsidRPr="008C30CB">
        <w:t>Het programma Family Next helpt familiebedrijven op weg met de uitdagingen waar de familie bij betrokken is. Het programma richt zich op:</w:t>
      </w:r>
    </w:p>
    <w:p w14:paraId="49F50E6A" w14:textId="77777777" w:rsidR="008C30CB" w:rsidRPr="008C30CB" w:rsidRDefault="008C30CB" w:rsidP="008C30CB">
      <w:pPr>
        <w:numPr>
          <w:ilvl w:val="0"/>
          <w:numId w:val="1"/>
        </w:numPr>
      </w:pPr>
      <w:r w:rsidRPr="008C30CB">
        <w:t>De complexiteit van een familiebedrijf voor, tijdens of na een bedrijfsovername</w:t>
      </w:r>
    </w:p>
    <w:p w14:paraId="5936D9C3" w14:textId="77777777" w:rsidR="008C30CB" w:rsidRPr="008C30CB" w:rsidRDefault="008C30CB" w:rsidP="008C30CB">
      <w:pPr>
        <w:numPr>
          <w:ilvl w:val="0"/>
          <w:numId w:val="1"/>
        </w:numPr>
      </w:pPr>
      <w:r w:rsidRPr="008C30CB">
        <w:t>De complexiteit van een familiebedrijf bij transitievraagstukken</w:t>
      </w:r>
    </w:p>
    <w:p w14:paraId="284D0534" w14:textId="77777777" w:rsidR="008C30CB" w:rsidRPr="008C30CB" w:rsidRDefault="008C30CB" w:rsidP="008C30CB">
      <w:pPr>
        <w:numPr>
          <w:ilvl w:val="0"/>
          <w:numId w:val="1"/>
        </w:numPr>
      </w:pPr>
      <w:proofErr w:type="spellStart"/>
      <w:proofErr w:type="gramStart"/>
      <w:r w:rsidRPr="008C30CB">
        <w:t>governance</w:t>
      </w:r>
      <w:proofErr w:type="spellEnd"/>
      <w:proofErr w:type="gramEnd"/>
      <w:r w:rsidRPr="008C30CB">
        <w:t>: besturen, beheersen en verantwoordelijkheid en zeggenschap</w:t>
      </w:r>
    </w:p>
    <w:p w14:paraId="1719EA9A" w14:textId="77777777" w:rsidR="008C30CB" w:rsidRDefault="008C30CB"/>
    <w:p w14:paraId="5A67F14D" w14:textId="77777777" w:rsidR="008C30CB" w:rsidRPr="008C30CB" w:rsidRDefault="008C30CB" w:rsidP="008C30CB">
      <w:pPr>
        <w:rPr>
          <w:b/>
          <w:bCs/>
        </w:rPr>
      </w:pPr>
      <w:r w:rsidRPr="008C30CB">
        <w:rPr>
          <w:b/>
          <w:bCs/>
        </w:rPr>
        <w:t>Bedrijfsovername</w:t>
      </w:r>
    </w:p>
    <w:p w14:paraId="60A0EF50" w14:textId="77777777" w:rsidR="008C30CB" w:rsidRDefault="008C30CB" w:rsidP="008C30CB">
      <w:r w:rsidRPr="008C30CB">
        <w:t>Elk familiebedrijf krijgt vroeg of laat te maken met bedrijfsopvolging of -verkoop. Bij bedrijfsovername binnen de familie is dit een ingewikkeld proces, waar emoties, persoonlijke en zakelijke belangen een rol spelen. Bij de verkoop van het bedrijf is het voor de betrokkenen en de omgeving belangrijk dat het DNA van het familiebedrijf behouden blijft.</w:t>
      </w:r>
    </w:p>
    <w:p w14:paraId="2362DA50" w14:textId="77777777" w:rsidR="008C30CB" w:rsidRPr="008C30CB" w:rsidRDefault="008C30CB" w:rsidP="008C30CB"/>
    <w:p w14:paraId="1909AFD3" w14:textId="77777777" w:rsidR="008C30CB" w:rsidRPr="008C30CB" w:rsidRDefault="008C30CB" w:rsidP="008C30CB">
      <w:pPr>
        <w:rPr>
          <w:b/>
          <w:bCs/>
        </w:rPr>
      </w:pPr>
      <w:r w:rsidRPr="008C30CB">
        <w:rPr>
          <w:b/>
          <w:bCs/>
        </w:rPr>
        <w:t>Transitievraagstukken</w:t>
      </w:r>
    </w:p>
    <w:p w14:paraId="23AAEA60" w14:textId="77777777" w:rsidR="008C30CB" w:rsidRDefault="008C30CB" w:rsidP="008C30CB">
      <w:pPr>
        <w:rPr>
          <w:b/>
          <w:bCs/>
        </w:rPr>
      </w:pPr>
      <w:r w:rsidRPr="008C30CB">
        <w:t>Het is duidelijk: we zijn op weg naar een toekomst waarin digitalisering steeds belangrijker wordt. Om productiviteit te verhogen en concurrentievermogen te behouden, is het belangrijk om hierin mee te gaan. Ook zijn thema’s zoals circulariteit, duurzaamheid en energie belangrijk. Duurzame panden en bedrijfsprocessen zijn beter voor het milieu, besparen kosten en zijn aantrekkelijker voor (potentiële) werknemers en financiers. Met andere woorden, een duurzaam bedrijf is een toekomstbestendig bedrijf. Maar hoe ga je hiermee aan de slag? Meningen kunnen binnen de familie verschillen door andere inzichten tussen de generaties</w:t>
      </w:r>
      <w:r w:rsidRPr="008C30CB">
        <w:rPr>
          <w:b/>
          <w:bCs/>
        </w:rPr>
        <w:t>.</w:t>
      </w:r>
    </w:p>
    <w:p w14:paraId="0777F1EB" w14:textId="77777777" w:rsidR="008C30CB" w:rsidRPr="008C30CB" w:rsidRDefault="008C30CB" w:rsidP="008C30CB"/>
    <w:p w14:paraId="6EEE2B9B" w14:textId="77777777" w:rsidR="008C30CB" w:rsidRPr="008C30CB" w:rsidRDefault="008C30CB" w:rsidP="008C30CB">
      <w:pPr>
        <w:rPr>
          <w:b/>
          <w:bCs/>
        </w:rPr>
      </w:pPr>
      <w:proofErr w:type="spellStart"/>
      <w:r w:rsidRPr="008C30CB">
        <w:rPr>
          <w:b/>
          <w:bCs/>
        </w:rPr>
        <w:t>Governance</w:t>
      </w:r>
      <w:proofErr w:type="spellEnd"/>
    </w:p>
    <w:p w14:paraId="420BC521" w14:textId="77777777" w:rsidR="008C30CB" w:rsidRPr="008C30CB" w:rsidRDefault="008C30CB" w:rsidP="008C30CB">
      <w:r w:rsidRPr="008C30CB">
        <w:t>De relaties tussen familie, bedrijf en eigendom is ingewikkeld. Maar tegelijkertijd is dit ook de kracht van een familiebedrijf door juist de interactie tussen het bedrijfs-, eigendoms- en familiesysteem. Voor de toekomstbestendigheid van het familiebedrijf zijn afspraken over onder andere besturen en zeggenschap erg belangrijk.</w:t>
      </w:r>
    </w:p>
    <w:p w14:paraId="5F527010" w14:textId="77777777" w:rsidR="008C30CB" w:rsidRDefault="008C30CB"/>
    <w:p w14:paraId="75A41A1A" w14:textId="2A936C1E" w:rsidR="00AD2451" w:rsidRPr="00AD2451" w:rsidRDefault="00AD2451" w:rsidP="00AD2451">
      <w:pPr>
        <w:rPr>
          <w:b/>
          <w:bCs/>
          <w:sz w:val="32"/>
          <w:szCs w:val="32"/>
        </w:rPr>
      </w:pPr>
      <w:r w:rsidRPr="00AD2451">
        <w:rPr>
          <w:b/>
          <w:bCs/>
          <w:sz w:val="32"/>
          <w:szCs w:val="32"/>
        </w:rPr>
        <w:t xml:space="preserve">Wat </w:t>
      </w:r>
      <w:r w:rsidR="00956637" w:rsidRPr="0051662B">
        <w:rPr>
          <w:b/>
          <w:bCs/>
          <w:sz w:val="32"/>
          <w:szCs w:val="32"/>
        </w:rPr>
        <w:t>jij kunt verwachten</w:t>
      </w:r>
      <w:r w:rsidRPr="00AD2451">
        <w:rPr>
          <w:b/>
          <w:bCs/>
          <w:sz w:val="32"/>
          <w:szCs w:val="32"/>
        </w:rPr>
        <w:t xml:space="preserve"> van Family Next </w:t>
      </w:r>
    </w:p>
    <w:p w14:paraId="338A46F1" w14:textId="77777777" w:rsidR="00AD2451" w:rsidRPr="00AD2451" w:rsidRDefault="00AD2451" w:rsidP="00AD2451"/>
    <w:p w14:paraId="17A75521" w14:textId="77777777" w:rsidR="00AD2451" w:rsidRDefault="00AD2451" w:rsidP="00AD2451">
      <w:r w:rsidRPr="00AD2451">
        <w:t>Binnen Family Next kun je één-op-één sparren met een ervaren ondernemer of in gesprek gaan met een collega familiebedrijven. In een eerste gesprek met een van de adviseurs kun je aangeven wat jouw behoeften zijn.</w:t>
      </w:r>
    </w:p>
    <w:p w14:paraId="79C312B1" w14:textId="77777777" w:rsidR="00AD2451" w:rsidRPr="00AD2451" w:rsidRDefault="00AD2451" w:rsidP="00AD2451"/>
    <w:p w14:paraId="09799DFF" w14:textId="48C0AA6C" w:rsidR="00AD2451" w:rsidRPr="00AD2451" w:rsidRDefault="00AD2451" w:rsidP="00AD2451">
      <w:pPr>
        <w:rPr>
          <w:b/>
          <w:bCs/>
        </w:rPr>
      </w:pPr>
      <w:r w:rsidRPr="00AD2451">
        <w:rPr>
          <w:b/>
          <w:bCs/>
        </w:rPr>
        <w:t>Mentor</w:t>
      </w:r>
      <w:r w:rsidR="00956637">
        <w:rPr>
          <w:b/>
          <w:bCs/>
        </w:rPr>
        <w:t>en</w:t>
      </w:r>
    </w:p>
    <w:p w14:paraId="19AEEC4C" w14:textId="77777777" w:rsidR="00AD2451" w:rsidRDefault="00AD2451" w:rsidP="00AD2451">
      <w:r w:rsidRPr="00AD2451">
        <w:t>Hoe fijn is het om gebruik te maken van de kennis en ervaring van een andere ondernemer met een familiebedrijf? Een ondernemer die zijn bedrijf al heeft gedigitaliseerd, verduurzaamd en/of heeft overgedragen? Binnen Family Next brengen wij je in contact met een ondernemer die kennis en ervaring heeft met het onderwerp en/of de sector waarin jouw bedrijf actief is. Samen met deze ondernemer bedenk je een aanpak die past bij jouw bedrijf. Hierin beschrijf je met welke onderwerpen jij aan de slag wilt en hoe je dat gaat doen.</w:t>
      </w:r>
    </w:p>
    <w:p w14:paraId="61184A86" w14:textId="77777777" w:rsidR="00AD2451" w:rsidRPr="00AD2451" w:rsidRDefault="00AD2451" w:rsidP="00AD2451"/>
    <w:p w14:paraId="66ABDCF9" w14:textId="77777777" w:rsidR="00AD2451" w:rsidRPr="00AD2451" w:rsidRDefault="00AD2451" w:rsidP="00AD2451">
      <w:pPr>
        <w:rPr>
          <w:b/>
          <w:bCs/>
        </w:rPr>
      </w:pPr>
      <w:r w:rsidRPr="00AD2451">
        <w:rPr>
          <w:b/>
          <w:bCs/>
        </w:rPr>
        <w:t>‘Leren met Elkaar’ kringen</w:t>
      </w:r>
    </w:p>
    <w:p w14:paraId="6A493397" w14:textId="77777777" w:rsidR="00AD2451" w:rsidRPr="00AD2451" w:rsidRDefault="00AD2451" w:rsidP="00AD2451">
      <w:r w:rsidRPr="00AD2451">
        <w:t>Het hele jaar door organiseren wij ‘Leren met Elkaar’ kringen. Tijdens deze bijeenkomsten deel je ervaringen met andere ondernemers. Zo leert iedereen van elkaar en helpen we elkaar verder. Elke kring gaat over één thema en bestaat uit drie sessies. In de indeling van groepen wordt rekening gehouden met het samenbrengen van dezelfde soort organisaties of dezelfde rollen binnen organisaties. Zo spreken jongeren met jongeren en eigenaren met eigenaren. Het </w:t>
      </w:r>
      <w:hyperlink r:id="rId6" w:history="1">
        <w:r w:rsidRPr="00AD2451">
          <w:rPr>
            <w:rStyle w:val="Hyperlink"/>
          </w:rPr>
          <w:t>lectoraat Familiebedrijven Hogeschool Windesheim</w:t>
        </w:r>
      </w:hyperlink>
      <w:r w:rsidRPr="00AD2451">
        <w:t> coördineert de Leren-met-Elkaar kringen en onderzoekt de dynamiek van familiebedrijven. Op de website van het lectoraat staan onderzoeksprojecten en publicaties.</w:t>
      </w:r>
    </w:p>
    <w:p w14:paraId="53EB94AA" w14:textId="77777777" w:rsidR="008C30CB" w:rsidRDefault="008C30CB"/>
    <w:p w14:paraId="676EDD9D" w14:textId="77777777" w:rsidR="00946AD0" w:rsidRPr="00946AD0" w:rsidRDefault="00946AD0" w:rsidP="00946AD0">
      <w:pPr>
        <w:rPr>
          <w:b/>
          <w:bCs/>
        </w:rPr>
      </w:pPr>
      <w:proofErr w:type="spellStart"/>
      <w:r w:rsidRPr="00946AD0">
        <w:rPr>
          <w:b/>
          <w:bCs/>
        </w:rPr>
        <w:t>Parners</w:t>
      </w:r>
      <w:proofErr w:type="spellEnd"/>
    </w:p>
    <w:p w14:paraId="2338B2B8" w14:textId="0ACE7E1E" w:rsidR="00946AD0" w:rsidRDefault="00946AD0" w:rsidP="00946AD0">
      <w:r w:rsidRPr="00946AD0">
        <w:t xml:space="preserve">Uitvoeringspartners: Hogeschool Windesheim, </w:t>
      </w:r>
      <w:proofErr w:type="spellStart"/>
      <w:r w:rsidRPr="00946AD0">
        <w:t>Novel</w:t>
      </w:r>
      <w:proofErr w:type="spellEnd"/>
      <w:r w:rsidRPr="00946AD0">
        <w:t>-T, MKB Deventer en Kennispoort Regio Zwolle.</w:t>
      </w:r>
    </w:p>
    <w:p w14:paraId="6CF9230C" w14:textId="77777777" w:rsidR="00946AD0" w:rsidRPr="00946AD0" w:rsidRDefault="00946AD0" w:rsidP="00946AD0"/>
    <w:p w14:paraId="512CF8C9" w14:textId="77777777" w:rsidR="00946AD0" w:rsidRPr="00946AD0" w:rsidRDefault="00946AD0" w:rsidP="00946AD0">
      <w:r w:rsidRPr="00946AD0">
        <w:t xml:space="preserve">Netwerkpartners: Saxion Hogeschool, Ondernemend Twente, HISWA-RECRON, Verenigde Maakindustrie Overijssel (VMO), Koninklijke Horeca Nederland district Overijssel, </w:t>
      </w:r>
      <w:proofErr w:type="spellStart"/>
      <w:r w:rsidRPr="00946AD0">
        <w:t>Cumela</w:t>
      </w:r>
      <w:proofErr w:type="spellEnd"/>
      <w:r w:rsidRPr="00946AD0">
        <w:t xml:space="preserve">, </w:t>
      </w:r>
      <w:proofErr w:type="spellStart"/>
      <w:r w:rsidRPr="00946AD0">
        <w:t>Wadinko</w:t>
      </w:r>
      <w:proofErr w:type="spellEnd"/>
      <w:r w:rsidRPr="00946AD0">
        <w:t xml:space="preserve">, Bouwend Nederland Regio Oost, Metaalunie (Overijssel), VNO-NCW Overijssel, MKB-Nederland Midden, MKB Nederland Regio Zwolle, MKB Twente, </w:t>
      </w:r>
      <w:proofErr w:type="spellStart"/>
      <w:r w:rsidRPr="00946AD0">
        <w:t>Pioneering</w:t>
      </w:r>
      <w:proofErr w:type="spellEnd"/>
      <w:r w:rsidRPr="00946AD0">
        <w:t>, Twente Board, Regio Zwolle en de Overijsselse gemeenten.</w:t>
      </w:r>
    </w:p>
    <w:p w14:paraId="45511CD9" w14:textId="77777777" w:rsidR="00946AD0" w:rsidRPr="00946AD0" w:rsidRDefault="00946AD0" w:rsidP="00946AD0">
      <w:r w:rsidRPr="00946AD0">
        <w:t>Family Next is een initiatief van provincie Overijssel.</w:t>
      </w:r>
    </w:p>
    <w:p w14:paraId="03ACC0C5" w14:textId="77777777" w:rsidR="00946AD0" w:rsidRDefault="00946AD0"/>
    <w:p w14:paraId="36FF6189" w14:textId="77777777" w:rsidR="00420D40" w:rsidRPr="00420D40" w:rsidRDefault="00420D40" w:rsidP="00420D40">
      <w:pPr>
        <w:rPr>
          <w:b/>
          <w:bCs/>
        </w:rPr>
      </w:pPr>
      <w:r w:rsidRPr="00420D40">
        <w:rPr>
          <w:b/>
          <w:bCs/>
        </w:rPr>
        <w:t>Meld je aan voor Family Next</w:t>
      </w:r>
    </w:p>
    <w:p w14:paraId="7E4D8D12" w14:textId="77777777" w:rsidR="00420D40" w:rsidRPr="00420D40" w:rsidRDefault="00420D40" w:rsidP="00420D40">
      <w:r w:rsidRPr="00420D40">
        <w:t>Wil je meer weten over het programma Family Next of deelnemen aan één van de activiteiten? Meld je aan voor Family Next door het formulier in te vullen of neem contact met ons op.</w:t>
      </w:r>
    </w:p>
    <w:p w14:paraId="0AEB0B0C" w14:textId="77777777" w:rsidR="00420D40" w:rsidRDefault="00420D40"/>
    <w:p w14:paraId="7CB81FE1" w14:textId="6871A968" w:rsidR="00420D40" w:rsidRPr="00BD7CC8" w:rsidRDefault="00BD7CC8">
      <w:pPr>
        <w:rPr>
          <w:i/>
          <w:iCs/>
        </w:rPr>
      </w:pPr>
      <w:r w:rsidRPr="00BD7CC8">
        <w:rPr>
          <w:i/>
          <w:iCs/>
        </w:rPr>
        <w:t xml:space="preserve">Knop: </w:t>
      </w:r>
      <w:r w:rsidR="00420D40" w:rsidRPr="00BD7CC8">
        <w:rPr>
          <w:i/>
          <w:iCs/>
        </w:rPr>
        <w:t>-- Meld je aan voor Family Next --</w:t>
      </w:r>
    </w:p>
    <w:sectPr w:rsidR="00420D40" w:rsidRPr="00BD7C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156F7"/>
    <w:multiLevelType w:val="multilevel"/>
    <w:tmpl w:val="2CE2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3963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E5"/>
    <w:rsid w:val="0010286B"/>
    <w:rsid w:val="001B10D5"/>
    <w:rsid w:val="004164D5"/>
    <w:rsid w:val="00420D40"/>
    <w:rsid w:val="00491585"/>
    <w:rsid w:val="0051662B"/>
    <w:rsid w:val="006B737D"/>
    <w:rsid w:val="008C30CB"/>
    <w:rsid w:val="00946AD0"/>
    <w:rsid w:val="00956637"/>
    <w:rsid w:val="00AD2451"/>
    <w:rsid w:val="00BD7CC8"/>
    <w:rsid w:val="00CF5EE5"/>
    <w:rsid w:val="00F500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8FC34C3"/>
  <w15:chartTrackingRefBased/>
  <w15:docId w15:val="{1A06E11B-1CAE-B74A-AA21-0549B363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D40"/>
  </w:style>
  <w:style w:type="paragraph" w:styleId="Kop1">
    <w:name w:val="heading 1"/>
    <w:basedOn w:val="Standaard"/>
    <w:next w:val="Standaard"/>
    <w:link w:val="Kop1Char"/>
    <w:uiPriority w:val="9"/>
    <w:qFormat/>
    <w:rsid w:val="00CF5E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F5E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F5E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5E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5E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5EE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5EE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5EE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5EE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5E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F5E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5E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5E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5E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5E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5E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5E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5EE5"/>
    <w:rPr>
      <w:rFonts w:eastAsiaTheme="majorEastAsia" w:cstheme="majorBidi"/>
      <w:color w:val="272727" w:themeColor="text1" w:themeTint="D8"/>
    </w:rPr>
  </w:style>
  <w:style w:type="paragraph" w:styleId="Titel">
    <w:name w:val="Title"/>
    <w:basedOn w:val="Standaard"/>
    <w:next w:val="Standaard"/>
    <w:link w:val="TitelChar"/>
    <w:uiPriority w:val="10"/>
    <w:qFormat/>
    <w:rsid w:val="00CF5EE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5E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5EE5"/>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5E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5EE5"/>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CF5EE5"/>
    <w:rPr>
      <w:i/>
      <w:iCs/>
      <w:color w:val="404040" w:themeColor="text1" w:themeTint="BF"/>
    </w:rPr>
  </w:style>
  <w:style w:type="paragraph" w:styleId="Lijstalinea">
    <w:name w:val="List Paragraph"/>
    <w:basedOn w:val="Standaard"/>
    <w:uiPriority w:val="34"/>
    <w:qFormat/>
    <w:rsid w:val="00CF5EE5"/>
    <w:pPr>
      <w:ind w:left="720"/>
      <w:contextualSpacing/>
    </w:pPr>
  </w:style>
  <w:style w:type="character" w:styleId="Intensievebenadrukking">
    <w:name w:val="Intense Emphasis"/>
    <w:basedOn w:val="Standaardalinea-lettertype"/>
    <w:uiPriority w:val="21"/>
    <w:qFormat/>
    <w:rsid w:val="00CF5EE5"/>
    <w:rPr>
      <w:i/>
      <w:iCs/>
      <w:color w:val="0F4761" w:themeColor="accent1" w:themeShade="BF"/>
    </w:rPr>
  </w:style>
  <w:style w:type="paragraph" w:styleId="Duidelijkcitaat">
    <w:name w:val="Intense Quote"/>
    <w:basedOn w:val="Standaard"/>
    <w:next w:val="Standaard"/>
    <w:link w:val="DuidelijkcitaatChar"/>
    <w:uiPriority w:val="30"/>
    <w:qFormat/>
    <w:rsid w:val="00CF5E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5EE5"/>
    <w:rPr>
      <w:i/>
      <w:iCs/>
      <w:color w:val="0F4761" w:themeColor="accent1" w:themeShade="BF"/>
    </w:rPr>
  </w:style>
  <w:style w:type="character" w:styleId="Intensieveverwijzing">
    <w:name w:val="Intense Reference"/>
    <w:basedOn w:val="Standaardalinea-lettertype"/>
    <w:uiPriority w:val="32"/>
    <w:qFormat/>
    <w:rsid w:val="00CF5EE5"/>
    <w:rPr>
      <w:b/>
      <w:bCs/>
      <w:smallCaps/>
      <w:color w:val="0F4761" w:themeColor="accent1" w:themeShade="BF"/>
      <w:spacing w:val="5"/>
    </w:rPr>
  </w:style>
  <w:style w:type="character" w:styleId="Hyperlink">
    <w:name w:val="Hyperlink"/>
    <w:basedOn w:val="Standaardalinea-lettertype"/>
    <w:uiPriority w:val="99"/>
    <w:unhideWhenUsed/>
    <w:rsid w:val="0010286B"/>
    <w:rPr>
      <w:color w:val="467886" w:themeColor="hyperlink"/>
      <w:u w:val="single"/>
    </w:rPr>
  </w:style>
  <w:style w:type="character" w:styleId="Onopgelostemelding">
    <w:name w:val="Unresolved Mention"/>
    <w:basedOn w:val="Standaardalinea-lettertype"/>
    <w:uiPriority w:val="99"/>
    <w:semiHidden/>
    <w:unhideWhenUsed/>
    <w:rsid w:val="0010286B"/>
    <w:rPr>
      <w:color w:val="605E5C"/>
      <w:shd w:val="clear" w:color="auto" w:fill="E1DFDD"/>
    </w:rPr>
  </w:style>
  <w:style w:type="character" w:styleId="GevolgdeHyperlink">
    <w:name w:val="FollowedHyperlink"/>
    <w:basedOn w:val="Standaardalinea-lettertype"/>
    <w:uiPriority w:val="99"/>
    <w:semiHidden/>
    <w:unhideWhenUsed/>
    <w:rsid w:val="0010286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5485">
      <w:bodyDiv w:val="1"/>
      <w:marLeft w:val="0"/>
      <w:marRight w:val="0"/>
      <w:marTop w:val="0"/>
      <w:marBottom w:val="0"/>
      <w:divBdr>
        <w:top w:val="none" w:sz="0" w:space="0" w:color="auto"/>
        <w:left w:val="none" w:sz="0" w:space="0" w:color="auto"/>
        <w:bottom w:val="none" w:sz="0" w:space="0" w:color="auto"/>
        <w:right w:val="none" w:sz="0" w:space="0" w:color="auto"/>
      </w:divBdr>
      <w:divsChild>
        <w:div w:id="1478255296">
          <w:marLeft w:val="0"/>
          <w:marRight w:val="0"/>
          <w:marTop w:val="300"/>
          <w:marBottom w:val="0"/>
          <w:divBdr>
            <w:top w:val="none" w:sz="0" w:space="0" w:color="auto"/>
            <w:left w:val="none" w:sz="0" w:space="0" w:color="auto"/>
            <w:bottom w:val="none" w:sz="0" w:space="0" w:color="auto"/>
            <w:right w:val="none" w:sz="0" w:space="0" w:color="auto"/>
          </w:divBdr>
        </w:div>
      </w:divsChild>
    </w:div>
    <w:div w:id="120193673">
      <w:bodyDiv w:val="1"/>
      <w:marLeft w:val="0"/>
      <w:marRight w:val="0"/>
      <w:marTop w:val="0"/>
      <w:marBottom w:val="0"/>
      <w:divBdr>
        <w:top w:val="none" w:sz="0" w:space="0" w:color="auto"/>
        <w:left w:val="none" w:sz="0" w:space="0" w:color="auto"/>
        <w:bottom w:val="none" w:sz="0" w:space="0" w:color="auto"/>
        <w:right w:val="none" w:sz="0" w:space="0" w:color="auto"/>
      </w:divBdr>
      <w:divsChild>
        <w:div w:id="51738567">
          <w:marLeft w:val="0"/>
          <w:marRight w:val="0"/>
          <w:marTop w:val="0"/>
          <w:marBottom w:val="0"/>
          <w:divBdr>
            <w:top w:val="none" w:sz="0" w:space="0" w:color="auto"/>
            <w:left w:val="none" w:sz="0" w:space="0" w:color="auto"/>
            <w:bottom w:val="none" w:sz="0" w:space="0" w:color="auto"/>
            <w:right w:val="none" w:sz="0" w:space="0" w:color="auto"/>
          </w:divBdr>
        </w:div>
        <w:div w:id="1163278020">
          <w:marLeft w:val="0"/>
          <w:marRight w:val="0"/>
          <w:marTop w:val="600"/>
          <w:marBottom w:val="0"/>
          <w:divBdr>
            <w:top w:val="none" w:sz="0" w:space="0" w:color="auto"/>
            <w:left w:val="none" w:sz="0" w:space="0" w:color="auto"/>
            <w:bottom w:val="none" w:sz="0" w:space="0" w:color="auto"/>
            <w:right w:val="none" w:sz="0" w:space="0" w:color="auto"/>
          </w:divBdr>
          <w:divsChild>
            <w:div w:id="12053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2580">
      <w:bodyDiv w:val="1"/>
      <w:marLeft w:val="0"/>
      <w:marRight w:val="0"/>
      <w:marTop w:val="0"/>
      <w:marBottom w:val="0"/>
      <w:divBdr>
        <w:top w:val="none" w:sz="0" w:space="0" w:color="auto"/>
        <w:left w:val="none" w:sz="0" w:space="0" w:color="auto"/>
        <w:bottom w:val="none" w:sz="0" w:space="0" w:color="auto"/>
        <w:right w:val="none" w:sz="0" w:space="0" w:color="auto"/>
      </w:divBdr>
      <w:divsChild>
        <w:div w:id="1868910071">
          <w:marLeft w:val="0"/>
          <w:marRight w:val="0"/>
          <w:marTop w:val="0"/>
          <w:marBottom w:val="420"/>
          <w:divBdr>
            <w:top w:val="none" w:sz="0" w:space="0" w:color="auto"/>
            <w:left w:val="none" w:sz="0" w:space="0" w:color="auto"/>
            <w:bottom w:val="none" w:sz="0" w:space="0" w:color="auto"/>
            <w:right w:val="none" w:sz="0" w:space="0" w:color="auto"/>
          </w:divBdr>
        </w:div>
        <w:div w:id="589855202">
          <w:marLeft w:val="0"/>
          <w:marRight w:val="0"/>
          <w:marTop w:val="0"/>
          <w:marBottom w:val="600"/>
          <w:divBdr>
            <w:top w:val="none" w:sz="0" w:space="0" w:color="auto"/>
            <w:left w:val="none" w:sz="0" w:space="0" w:color="auto"/>
            <w:bottom w:val="none" w:sz="0" w:space="0" w:color="auto"/>
            <w:right w:val="none" w:sz="0" w:space="0" w:color="auto"/>
          </w:divBdr>
        </w:div>
      </w:divsChild>
    </w:div>
    <w:div w:id="490294952">
      <w:bodyDiv w:val="1"/>
      <w:marLeft w:val="0"/>
      <w:marRight w:val="0"/>
      <w:marTop w:val="0"/>
      <w:marBottom w:val="0"/>
      <w:divBdr>
        <w:top w:val="none" w:sz="0" w:space="0" w:color="auto"/>
        <w:left w:val="none" w:sz="0" w:space="0" w:color="auto"/>
        <w:bottom w:val="none" w:sz="0" w:space="0" w:color="auto"/>
        <w:right w:val="none" w:sz="0" w:space="0" w:color="auto"/>
      </w:divBdr>
    </w:div>
    <w:div w:id="1028799402">
      <w:bodyDiv w:val="1"/>
      <w:marLeft w:val="0"/>
      <w:marRight w:val="0"/>
      <w:marTop w:val="0"/>
      <w:marBottom w:val="0"/>
      <w:divBdr>
        <w:top w:val="none" w:sz="0" w:space="0" w:color="auto"/>
        <w:left w:val="none" w:sz="0" w:space="0" w:color="auto"/>
        <w:bottom w:val="none" w:sz="0" w:space="0" w:color="auto"/>
        <w:right w:val="none" w:sz="0" w:space="0" w:color="auto"/>
      </w:divBdr>
      <w:divsChild>
        <w:div w:id="1756632576">
          <w:marLeft w:val="0"/>
          <w:marRight w:val="0"/>
          <w:marTop w:val="0"/>
          <w:marBottom w:val="420"/>
          <w:divBdr>
            <w:top w:val="none" w:sz="0" w:space="0" w:color="auto"/>
            <w:left w:val="none" w:sz="0" w:space="0" w:color="auto"/>
            <w:bottom w:val="none" w:sz="0" w:space="0" w:color="auto"/>
            <w:right w:val="none" w:sz="0" w:space="0" w:color="auto"/>
          </w:divBdr>
        </w:div>
        <w:div w:id="209414913">
          <w:marLeft w:val="0"/>
          <w:marRight w:val="0"/>
          <w:marTop w:val="0"/>
          <w:marBottom w:val="0"/>
          <w:divBdr>
            <w:top w:val="none" w:sz="0" w:space="0" w:color="auto"/>
            <w:left w:val="none" w:sz="0" w:space="0" w:color="auto"/>
            <w:bottom w:val="none" w:sz="0" w:space="0" w:color="auto"/>
            <w:right w:val="none" w:sz="0" w:space="0" w:color="auto"/>
          </w:divBdr>
        </w:div>
      </w:divsChild>
    </w:div>
    <w:div w:id="1143621383">
      <w:bodyDiv w:val="1"/>
      <w:marLeft w:val="0"/>
      <w:marRight w:val="0"/>
      <w:marTop w:val="0"/>
      <w:marBottom w:val="0"/>
      <w:divBdr>
        <w:top w:val="none" w:sz="0" w:space="0" w:color="auto"/>
        <w:left w:val="none" w:sz="0" w:space="0" w:color="auto"/>
        <w:bottom w:val="none" w:sz="0" w:space="0" w:color="auto"/>
        <w:right w:val="none" w:sz="0" w:space="0" w:color="auto"/>
      </w:divBdr>
    </w:div>
    <w:div w:id="1261139968">
      <w:bodyDiv w:val="1"/>
      <w:marLeft w:val="0"/>
      <w:marRight w:val="0"/>
      <w:marTop w:val="0"/>
      <w:marBottom w:val="0"/>
      <w:divBdr>
        <w:top w:val="none" w:sz="0" w:space="0" w:color="auto"/>
        <w:left w:val="none" w:sz="0" w:space="0" w:color="auto"/>
        <w:bottom w:val="none" w:sz="0" w:space="0" w:color="auto"/>
        <w:right w:val="none" w:sz="0" w:space="0" w:color="auto"/>
      </w:divBdr>
    </w:div>
    <w:div w:id="1261528767">
      <w:bodyDiv w:val="1"/>
      <w:marLeft w:val="0"/>
      <w:marRight w:val="0"/>
      <w:marTop w:val="0"/>
      <w:marBottom w:val="0"/>
      <w:divBdr>
        <w:top w:val="none" w:sz="0" w:space="0" w:color="auto"/>
        <w:left w:val="none" w:sz="0" w:space="0" w:color="auto"/>
        <w:bottom w:val="none" w:sz="0" w:space="0" w:color="auto"/>
        <w:right w:val="none" w:sz="0" w:space="0" w:color="auto"/>
      </w:divBdr>
      <w:divsChild>
        <w:div w:id="455297992">
          <w:marLeft w:val="0"/>
          <w:marRight w:val="0"/>
          <w:marTop w:val="0"/>
          <w:marBottom w:val="0"/>
          <w:divBdr>
            <w:top w:val="none" w:sz="0" w:space="0" w:color="auto"/>
            <w:left w:val="none" w:sz="0" w:space="0" w:color="auto"/>
            <w:bottom w:val="none" w:sz="0" w:space="0" w:color="auto"/>
            <w:right w:val="none" w:sz="0" w:space="0" w:color="auto"/>
          </w:divBdr>
          <w:divsChild>
            <w:div w:id="1429110183">
              <w:marLeft w:val="0"/>
              <w:marRight w:val="0"/>
              <w:marTop w:val="0"/>
              <w:marBottom w:val="0"/>
              <w:divBdr>
                <w:top w:val="none" w:sz="0" w:space="0" w:color="auto"/>
                <w:left w:val="none" w:sz="0" w:space="0" w:color="auto"/>
                <w:bottom w:val="none" w:sz="0" w:space="0" w:color="auto"/>
                <w:right w:val="none" w:sz="0" w:space="0" w:color="auto"/>
              </w:divBdr>
              <w:divsChild>
                <w:div w:id="1281761161">
                  <w:marLeft w:val="0"/>
                  <w:marRight w:val="0"/>
                  <w:marTop w:val="0"/>
                  <w:marBottom w:val="0"/>
                  <w:divBdr>
                    <w:top w:val="none" w:sz="0" w:space="0" w:color="auto"/>
                    <w:left w:val="none" w:sz="0" w:space="0" w:color="auto"/>
                    <w:bottom w:val="none" w:sz="0" w:space="0" w:color="auto"/>
                    <w:right w:val="none" w:sz="0" w:space="0" w:color="auto"/>
                  </w:divBdr>
                  <w:divsChild>
                    <w:div w:id="1540165021">
                      <w:marLeft w:val="0"/>
                      <w:marRight w:val="0"/>
                      <w:marTop w:val="600"/>
                      <w:marBottom w:val="0"/>
                      <w:divBdr>
                        <w:top w:val="none" w:sz="0" w:space="0" w:color="auto"/>
                        <w:left w:val="none" w:sz="0" w:space="0" w:color="auto"/>
                        <w:bottom w:val="none" w:sz="0" w:space="0" w:color="auto"/>
                        <w:right w:val="none" w:sz="0" w:space="0" w:color="auto"/>
                      </w:divBdr>
                      <w:divsChild>
                        <w:div w:id="2077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622412">
      <w:bodyDiv w:val="1"/>
      <w:marLeft w:val="0"/>
      <w:marRight w:val="0"/>
      <w:marTop w:val="0"/>
      <w:marBottom w:val="0"/>
      <w:divBdr>
        <w:top w:val="none" w:sz="0" w:space="0" w:color="auto"/>
        <w:left w:val="none" w:sz="0" w:space="0" w:color="auto"/>
        <w:bottom w:val="none" w:sz="0" w:space="0" w:color="auto"/>
        <w:right w:val="none" w:sz="0" w:space="0" w:color="auto"/>
      </w:divBdr>
      <w:divsChild>
        <w:div w:id="172687502">
          <w:marLeft w:val="0"/>
          <w:marRight w:val="0"/>
          <w:marTop w:val="0"/>
          <w:marBottom w:val="0"/>
          <w:divBdr>
            <w:top w:val="none" w:sz="0" w:space="0" w:color="auto"/>
            <w:left w:val="none" w:sz="0" w:space="0" w:color="auto"/>
            <w:bottom w:val="none" w:sz="0" w:space="0" w:color="auto"/>
            <w:right w:val="none" w:sz="0" w:space="0" w:color="auto"/>
          </w:divBdr>
          <w:divsChild>
            <w:div w:id="1980455132">
              <w:marLeft w:val="0"/>
              <w:marRight w:val="0"/>
              <w:marTop w:val="0"/>
              <w:marBottom w:val="0"/>
              <w:divBdr>
                <w:top w:val="none" w:sz="0" w:space="0" w:color="auto"/>
                <w:left w:val="none" w:sz="0" w:space="0" w:color="auto"/>
                <w:bottom w:val="none" w:sz="0" w:space="0" w:color="auto"/>
                <w:right w:val="none" w:sz="0" w:space="0" w:color="auto"/>
              </w:divBdr>
              <w:divsChild>
                <w:div w:id="1717586292">
                  <w:marLeft w:val="0"/>
                  <w:marRight w:val="0"/>
                  <w:marTop w:val="0"/>
                  <w:marBottom w:val="0"/>
                  <w:divBdr>
                    <w:top w:val="none" w:sz="0" w:space="0" w:color="auto"/>
                    <w:left w:val="none" w:sz="0" w:space="0" w:color="auto"/>
                    <w:bottom w:val="none" w:sz="0" w:space="0" w:color="auto"/>
                    <w:right w:val="none" w:sz="0" w:space="0" w:color="auto"/>
                  </w:divBdr>
                  <w:divsChild>
                    <w:div w:id="210311499">
                      <w:marLeft w:val="0"/>
                      <w:marRight w:val="0"/>
                      <w:marTop w:val="600"/>
                      <w:marBottom w:val="0"/>
                      <w:divBdr>
                        <w:top w:val="none" w:sz="0" w:space="0" w:color="auto"/>
                        <w:left w:val="none" w:sz="0" w:space="0" w:color="auto"/>
                        <w:bottom w:val="none" w:sz="0" w:space="0" w:color="auto"/>
                        <w:right w:val="none" w:sz="0" w:space="0" w:color="auto"/>
                      </w:divBdr>
                      <w:divsChild>
                        <w:div w:id="180403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910796">
      <w:bodyDiv w:val="1"/>
      <w:marLeft w:val="0"/>
      <w:marRight w:val="0"/>
      <w:marTop w:val="0"/>
      <w:marBottom w:val="0"/>
      <w:divBdr>
        <w:top w:val="none" w:sz="0" w:space="0" w:color="auto"/>
        <w:left w:val="none" w:sz="0" w:space="0" w:color="auto"/>
        <w:bottom w:val="none" w:sz="0" w:space="0" w:color="auto"/>
        <w:right w:val="none" w:sz="0" w:space="0" w:color="auto"/>
      </w:divBdr>
    </w:div>
    <w:div w:id="1489710271">
      <w:bodyDiv w:val="1"/>
      <w:marLeft w:val="0"/>
      <w:marRight w:val="0"/>
      <w:marTop w:val="0"/>
      <w:marBottom w:val="0"/>
      <w:divBdr>
        <w:top w:val="none" w:sz="0" w:space="0" w:color="auto"/>
        <w:left w:val="none" w:sz="0" w:space="0" w:color="auto"/>
        <w:bottom w:val="none" w:sz="0" w:space="0" w:color="auto"/>
        <w:right w:val="none" w:sz="0" w:space="0" w:color="auto"/>
      </w:divBdr>
      <w:divsChild>
        <w:div w:id="1138300108">
          <w:marLeft w:val="0"/>
          <w:marRight w:val="0"/>
          <w:marTop w:val="0"/>
          <w:marBottom w:val="420"/>
          <w:divBdr>
            <w:top w:val="none" w:sz="0" w:space="0" w:color="auto"/>
            <w:left w:val="none" w:sz="0" w:space="0" w:color="auto"/>
            <w:bottom w:val="none" w:sz="0" w:space="0" w:color="auto"/>
            <w:right w:val="none" w:sz="0" w:space="0" w:color="auto"/>
          </w:divBdr>
        </w:div>
        <w:div w:id="1772050454">
          <w:marLeft w:val="0"/>
          <w:marRight w:val="0"/>
          <w:marTop w:val="0"/>
          <w:marBottom w:val="0"/>
          <w:divBdr>
            <w:top w:val="none" w:sz="0" w:space="0" w:color="auto"/>
            <w:left w:val="none" w:sz="0" w:space="0" w:color="auto"/>
            <w:bottom w:val="none" w:sz="0" w:space="0" w:color="auto"/>
            <w:right w:val="none" w:sz="0" w:space="0" w:color="auto"/>
          </w:divBdr>
        </w:div>
      </w:divsChild>
    </w:div>
    <w:div w:id="1605772093">
      <w:bodyDiv w:val="1"/>
      <w:marLeft w:val="0"/>
      <w:marRight w:val="0"/>
      <w:marTop w:val="0"/>
      <w:marBottom w:val="0"/>
      <w:divBdr>
        <w:top w:val="none" w:sz="0" w:space="0" w:color="auto"/>
        <w:left w:val="none" w:sz="0" w:space="0" w:color="auto"/>
        <w:bottom w:val="none" w:sz="0" w:space="0" w:color="auto"/>
        <w:right w:val="none" w:sz="0" w:space="0" w:color="auto"/>
      </w:divBdr>
      <w:divsChild>
        <w:div w:id="2016152372">
          <w:marLeft w:val="0"/>
          <w:marRight w:val="0"/>
          <w:marTop w:val="0"/>
          <w:marBottom w:val="420"/>
          <w:divBdr>
            <w:top w:val="none" w:sz="0" w:space="0" w:color="auto"/>
            <w:left w:val="none" w:sz="0" w:space="0" w:color="auto"/>
            <w:bottom w:val="none" w:sz="0" w:space="0" w:color="auto"/>
            <w:right w:val="none" w:sz="0" w:space="0" w:color="auto"/>
          </w:divBdr>
        </w:div>
        <w:div w:id="1327589399">
          <w:marLeft w:val="0"/>
          <w:marRight w:val="0"/>
          <w:marTop w:val="0"/>
          <w:marBottom w:val="0"/>
          <w:divBdr>
            <w:top w:val="none" w:sz="0" w:space="0" w:color="auto"/>
            <w:left w:val="none" w:sz="0" w:space="0" w:color="auto"/>
            <w:bottom w:val="none" w:sz="0" w:space="0" w:color="auto"/>
            <w:right w:val="none" w:sz="0" w:space="0" w:color="auto"/>
          </w:divBdr>
        </w:div>
      </w:divsChild>
    </w:div>
    <w:div w:id="1687631298">
      <w:bodyDiv w:val="1"/>
      <w:marLeft w:val="0"/>
      <w:marRight w:val="0"/>
      <w:marTop w:val="0"/>
      <w:marBottom w:val="0"/>
      <w:divBdr>
        <w:top w:val="none" w:sz="0" w:space="0" w:color="auto"/>
        <w:left w:val="none" w:sz="0" w:space="0" w:color="auto"/>
        <w:bottom w:val="none" w:sz="0" w:space="0" w:color="auto"/>
        <w:right w:val="none" w:sz="0" w:space="0" w:color="auto"/>
      </w:divBdr>
      <w:divsChild>
        <w:div w:id="928856990">
          <w:marLeft w:val="0"/>
          <w:marRight w:val="0"/>
          <w:marTop w:val="0"/>
          <w:marBottom w:val="0"/>
          <w:divBdr>
            <w:top w:val="none" w:sz="0" w:space="0" w:color="auto"/>
            <w:left w:val="none" w:sz="0" w:space="0" w:color="auto"/>
            <w:bottom w:val="none" w:sz="0" w:space="0" w:color="auto"/>
            <w:right w:val="none" w:sz="0" w:space="0" w:color="auto"/>
          </w:divBdr>
        </w:div>
        <w:div w:id="1711372499">
          <w:marLeft w:val="0"/>
          <w:marRight w:val="0"/>
          <w:marTop w:val="600"/>
          <w:marBottom w:val="0"/>
          <w:divBdr>
            <w:top w:val="none" w:sz="0" w:space="0" w:color="auto"/>
            <w:left w:val="none" w:sz="0" w:space="0" w:color="auto"/>
            <w:bottom w:val="none" w:sz="0" w:space="0" w:color="auto"/>
            <w:right w:val="none" w:sz="0" w:space="0" w:color="auto"/>
          </w:divBdr>
          <w:divsChild>
            <w:div w:id="7871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ndesheim.nl/onderzoek/lectoraten/familiebedrijven" TargetMode="External"/><Relationship Id="rId11" Type="http://schemas.openxmlformats.org/officeDocument/2006/relationships/customXml" Target="../customXml/item3.xml"/><Relationship Id="rId5" Type="http://schemas.openxmlformats.org/officeDocument/2006/relationships/hyperlink" Target="https://www.kennispoortregiozwolle.nl/aanmelden-family-next/"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037C1DDF2066448EB9857619AC304A" ma:contentTypeVersion="12" ma:contentTypeDescription="Een nieuw document maken." ma:contentTypeScope="" ma:versionID="b4c5b44e61a155f67033d8a62a24610f">
  <xsd:schema xmlns:xsd="http://www.w3.org/2001/XMLSchema" xmlns:xs="http://www.w3.org/2001/XMLSchema" xmlns:p="http://schemas.microsoft.com/office/2006/metadata/properties" xmlns:ns2="7cbec93f-9cb4-44ce-a126-3d7bf20e31bc" xmlns:ns3="a03d61ff-b4ef-4e36-ae03-728d81abab6f" targetNamespace="http://schemas.microsoft.com/office/2006/metadata/properties" ma:root="true" ma:fieldsID="6d393db6e8ce3a867478f8b00dea5cf7" ns2:_="" ns3:_="">
    <xsd:import namespace="7cbec93f-9cb4-44ce-a126-3d7bf20e31bc"/>
    <xsd:import namespace="a03d61ff-b4ef-4e36-ae03-728d81abab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ec93f-9cb4-44ce-a126-3d7bf20e3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89576c31-11ae-4fae-b98f-e984f9aee46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3d61ff-b4ef-4e36-ae03-728d81abab6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f26c22e-0b87-422b-9389-c5da38b10046}" ma:internalName="TaxCatchAll" ma:showField="CatchAllData" ma:web="a03d61ff-b4ef-4e36-ae03-728d81abab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3d61ff-b4ef-4e36-ae03-728d81abab6f" xsi:nil="true"/>
    <lcf76f155ced4ddcb4097134ff3c332f xmlns="7cbec93f-9cb4-44ce-a126-3d7bf20e31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73AC53-E403-4778-9C51-83A3633A3D31}"/>
</file>

<file path=customXml/itemProps2.xml><?xml version="1.0" encoding="utf-8"?>
<ds:datastoreItem xmlns:ds="http://schemas.openxmlformats.org/officeDocument/2006/customXml" ds:itemID="{B7D3FF7F-AB63-44D4-8068-9EB50FA9E1E2}"/>
</file>

<file path=customXml/itemProps3.xml><?xml version="1.0" encoding="utf-8"?>
<ds:datastoreItem xmlns:ds="http://schemas.openxmlformats.org/officeDocument/2006/customXml" ds:itemID="{3CDD6E3B-8DBA-4F93-BE83-620DDA4E6E1B}"/>
</file>

<file path=docProps/app.xml><?xml version="1.0" encoding="utf-8"?>
<Properties xmlns="http://schemas.openxmlformats.org/officeDocument/2006/extended-properties" xmlns:vt="http://schemas.openxmlformats.org/officeDocument/2006/docPropsVTypes">
  <Template>Normal.dotm</Template>
  <TotalTime>5</TotalTime>
  <Pages>2</Pages>
  <Words>797</Words>
  <Characters>4387</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Viola | Kennispoort Regio Zwolle</dc:creator>
  <cp:keywords/>
  <dc:description/>
  <cp:lastModifiedBy>Iris Viola | Kennispoort Regio Zwolle</cp:lastModifiedBy>
  <cp:revision>10</cp:revision>
  <dcterms:created xsi:type="dcterms:W3CDTF">2025-07-10T08:55:00Z</dcterms:created>
  <dcterms:modified xsi:type="dcterms:W3CDTF">2025-07-10T09:01:00Z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0x0101004B037C1DDF2066448EB9857619AC304A</vt:lpwstr>
  </property>
</Properties>
</file>